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AE" w:rsidRDefault="00287EAE" w:rsidP="00287EAE">
      <w:pPr>
        <w:pStyle w:val="Normlnweb"/>
      </w:pPr>
      <w:r>
        <w:t xml:space="preserve">prosím o vypracování PR článku na 1 NS na téma PVC podlahy Geflor DESIGNTIME  pro klienta </w:t>
      </w:r>
      <w:proofErr w:type="spellStart"/>
      <w:r>
        <w:t>Supellex</w:t>
      </w:r>
      <w:proofErr w:type="spellEnd"/>
      <w:r>
        <w:t xml:space="preserve">. Informace vždy čerpejte na stránkách </w:t>
      </w:r>
      <w:proofErr w:type="spellStart"/>
      <w:r>
        <w:t>Supellex</w:t>
      </w:r>
      <w:proofErr w:type="spellEnd"/>
      <w:r>
        <w:t xml:space="preserve"> nebo na níže uvedených webech, popř. výrobce  a fota se dají k jednotlivým kolekcím najít na </w:t>
      </w:r>
      <w:proofErr w:type="spellStart"/>
      <w:r>
        <w:t>netu</w:t>
      </w:r>
      <w:proofErr w:type="spellEnd"/>
      <w:r>
        <w:t>. Nevkládejte fota, která nejsou přímo k tématu, nebo od jiných dodavatelů.  Uveďte prosím v krátkosti i jednotlivé dekory atd.</w:t>
      </w:r>
    </w:p>
    <w:p w:rsidR="00287EAE" w:rsidRDefault="00287EAE" w:rsidP="00287EAE">
      <w:pPr>
        <w:pStyle w:val="Normlnweb"/>
      </w:pPr>
      <w:hyperlink r:id="rId5" w:history="1">
        <w:r>
          <w:rPr>
            <w:rStyle w:val="Hypertextovodkaz"/>
          </w:rPr>
          <w:t>https://www.supellex.cz/pvc-podlahy-gerflor-designtime</w:t>
        </w:r>
      </w:hyperlink>
    </w:p>
    <w:p w:rsidR="00287EAE" w:rsidRDefault="00287EAE" w:rsidP="00287EAE">
      <w:pPr>
        <w:pStyle w:val="Normlnweb"/>
      </w:pPr>
      <w:hyperlink r:id="rId6" w:history="1">
        <w:r>
          <w:rPr>
            <w:rStyle w:val="Hypertextovodkaz"/>
          </w:rPr>
          <w:t>https://www.svetpodlah.cz/pvc-podlahy/gerflor-designtime</w:t>
        </w:r>
      </w:hyperlink>
    </w:p>
    <w:p w:rsidR="00287EAE" w:rsidRDefault="00287EAE" w:rsidP="00287EAE">
      <w:pPr>
        <w:pStyle w:val="Normlnweb"/>
      </w:pPr>
      <w:hyperlink r:id="rId7" w:history="1">
        <w:r>
          <w:rPr>
            <w:rStyle w:val="Hypertextovodkaz"/>
          </w:rPr>
          <w:t>https://pvc.podlahy-podlaharstvi.cz/</w:t>
        </w:r>
      </w:hyperlink>
    </w:p>
    <w:p w:rsidR="00287EAE" w:rsidRDefault="00287EAE" w:rsidP="00287EAE">
      <w:pPr>
        <w:pStyle w:val="Normlnweb"/>
      </w:pPr>
      <w:hyperlink r:id="rId8" w:history="1">
        <w:r>
          <w:rPr>
            <w:rStyle w:val="Hypertextovodkaz"/>
          </w:rPr>
          <w:t>https://www.pruvodcesvetempodlah.cz/pvc-podlahy-a-jejich-rozdeleni</w:t>
        </w:r>
      </w:hyperlink>
    </w:p>
    <w:p w:rsidR="00287EAE" w:rsidRPr="0057450C" w:rsidRDefault="00287EAE" w:rsidP="00287EAE">
      <w:pPr>
        <w:pStyle w:val="Normlnweb"/>
        <w:rPr>
          <w:sz w:val="16"/>
          <w:szCs w:val="16"/>
        </w:rPr>
      </w:pPr>
    </w:p>
    <w:p w:rsidR="00626CF0" w:rsidRDefault="007001D3" w:rsidP="00287EAE">
      <w:pPr>
        <w:pStyle w:val="Normlnweb"/>
        <w:rPr>
          <w:sz w:val="16"/>
          <w:szCs w:val="16"/>
        </w:rPr>
      </w:pPr>
      <w:r w:rsidRPr="0057450C">
        <w:rPr>
          <w:sz w:val="16"/>
          <w:szCs w:val="16"/>
        </w:rPr>
        <w:t xml:space="preserve">Pokud </w:t>
      </w:r>
      <w:r w:rsidR="0057450C">
        <w:rPr>
          <w:sz w:val="16"/>
          <w:szCs w:val="16"/>
        </w:rPr>
        <w:t>přemýšlíte</w:t>
      </w:r>
      <w:r w:rsidRPr="0057450C">
        <w:rPr>
          <w:sz w:val="16"/>
          <w:szCs w:val="16"/>
        </w:rPr>
        <w:t xml:space="preserve"> nad výběrem podlahy vhodné do prostor</w:t>
      </w:r>
      <w:r w:rsidR="00626CF0">
        <w:rPr>
          <w:sz w:val="16"/>
          <w:szCs w:val="16"/>
        </w:rPr>
        <w:t xml:space="preserve"> typických tím, </w:t>
      </w:r>
      <w:r w:rsidRPr="0057450C">
        <w:rPr>
          <w:sz w:val="16"/>
          <w:szCs w:val="16"/>
        </w:rPr>
        <w:t xml:space="preserve">že jsou vystavovány </w:t>
      </w:r>
      <w:r w:rsidR="00C9472A">
        <w:rPr>
          <w:sz w:val="16"/>
          <w:szCs w:val="16"/>
        </w:rPr>
        <w:t xml:space="preserve">velmi </w:t>
      </w:r>
      <w:r w:rsidRPr="0057450C">
        <w:rPr>
          <w:sz w:val="16"/>
          <w:szCs w:val="16"/>
        </w:rPr>
        <w:t xml:space="preserve">vysoké zátěži, pak určitě nezohledňujete pouze její vzhled. </w:t>
      </w:r>
      <w:r w:rsidR="00C9472A">
        <w:rPr>
          <w:sz w:val="16"/>
          <w:szCs w:val="16"/>
        </w:rPr>
        <w:t>Protože p</w:t>
      </w:r>
      <w:r w:rsidR="0057450C">
        <w:rPr>
          <w:sz w:val="16"/>
          <w:szCs w:val="16"/>
        </w:rPr>
        <w:t xml:space="preserve">odlaha, která musí dennodenně </w:t>
      </w:r>
      <w:r w:rsidR="00664B98">
        <w:rPr>
          <w:sz w:val="16"/>
          <w:szCs w:val="16"/>
        </w:rPr>
        <w:t>čelit náporu, jež</w:t>
      </w:r>
      <w:r w:rsidR="0057450C">
        <w:rPr>
          <w:sz w:val="16"/>
          <w:szCs w:val="16"/>
        </w:rPr>
        <w:t xml:space="preserve"> </w:t>
      </w:r>
      <w:r w:rsidR="00626CF0">
        <w:rPr>
          <w:sz w:val="16"/>
          <w:szCs w:val="16"/>
        </w:rPr>
        <w:t xml:space="preserve">tvoří desítky </w:t>
      </w:r>
      <w:r w:rsidR="00C9472A">
        <w:rPr>
          <w:sz w:val="16"/>
          <w:szCs w:val="16"/>
        </w:rPr>
        <w:t>i stovky lidí,</w:t>
      </w:r>
      <w:r w:rsidR="00626CF0">
        <w:rPr>
          <w:sz w:val="16"/>
          <w:szCs w:val="16"/>
        </w:rPr>
        <w:t xml:space="preserve"> které se po ní pohybují, musí být skutečně kvalitní. Tato zátěž je navíc v některých provozech ještě </w:t>
      </w:r>
      <w:r w:rsidR="00F8092E">
        <w:rPr>
          <w:sz w:val="16"/>
          <w:szCs w:val="16"/>
        </w:rPr>
        <w:t xml:space="preserve">zesílena pohybem </w:t>
      </w:r>
      <w:r w:rsidR="00626CF0">
        <w:rPr>
          <w:sz w:val="16"/>
          <w:szCs w:val="16"/>
        </w:rPr>
        <w:t>pohyb přepravních vozíků,</w:t>
      </w:r>
      <w:r w:rsidR="00C9472A">
        <w:rPr>
          <w:sz w:val="16"/>
          <w:szCs w:val="16"/>
        </w:rPr>
        <w:t xml:space="preserve"> </w:t>
      </w:r>
      <w:r w:rsidR="00626CF0">
        <w:rPr>
          <w:sz w:val="16"/>
          <w:szCs w:val="16"/>
        </w:rPr>
        <w:t xml:space="preserve">pojízdných lůžek atd. </w:t>
      </w:r>
      <w:r w:rsidR="00F8092E">
        <w:rPr>
          <w:sz w:val="16"/>
          <w:szCs w:val="16"/>
        </w:rPr>
        <w:t xml:space="preserve">A aby všechen ten pohyb nezanechal </w:t>
      </w:r>
      <w:r w:rsidR="00626CF0">
        <w:rPr>
          <w:sz w:val="16"/>
          <w:szCs w:val="16"/>
        </w:rPr>
        <w:t xml:space="preserve">stopy nejen </w:t>
      </w:r>
      <w:r w:rsidR="00F8092E">
        <w:rPr>
          <w:sz w:val="16"/>
          <w:szCs w:val="16"/>
        </w:rPr>
        <w:t xml:space="preserve">na samotném designu podlahy a ta </w:t>
      </w:r>
      <w:r w:rsidR="00626CF0">
        <w:rPr>
          <w:sz w:val="16"/>
          <w:szCs w:val="16"/>
        </w:rPr>
        <w:t xml:space="preserve">mohla svému účelu </w:t>
      </w:r>
      <w:r w:rsidR="00F8092E">
        <w:rPr>
          <w:sz w:val="16"/>
          <w:szCs w:val="16"/>
        </w:rPr>
        <w:t xml:space="preserve">plně </w:t>
      </w:r>
      <w:r w:rsidR="00626CF0">
        <w:rPr>
          <w:sz w:val="16"/>
          <w:szCs w:val="16"/>
        </w:rPr>
        <w:t xml:space="preserve">sloužit po další léta, je třeba vybírat z prověřených produktů. </w:t>
      </w:r>
    </w:p>
    <w:p w:rsidR="00957DB8" w:rsidRDefault="00C9472A" w:rsidP="00287EAE">
      <w:pPr>
        <w:pStyle w:val="Normlnweb"/>
        <w:rPr>
          <w:sz w:val="16"/>
          <w:szCs w:val="16"/>
        </w:rPr>
      </w:pPr>
      <w:r>
        <w:rPr>
          <w:sz w:val="16"/>
          <w:szCs w:val="16"/>
        </w:rPr>
        <w:t xml:space="preserve">Podlahová krytina značky Geflor DesignTime patří ke špičce ve vysoce zátěžových PVC. </w:t>
      </w:r>
      <w:r w:rsidR="00957DB8">
        <w:rPr>
          <w:sz w:val="16"/>
          <w:szCs w:val="16"/>
        </w:rPr>
        <w:t xml:space="preserve">Tajemství jejího úspěchu tkví v tom, že </w:t>
      </w:r>
      <w:r w:rsidR="00626CF0">
        <w:rPr>
          <w:sz w:val="16"/>
          <w:szCs w:val="16"/>
        </w:rPr>
        <w:t xml:space="preserve">její tvůrci dokázali </w:t>
      </w:r>
      <w:r w:rsidR="00957DB8">
        <w:rPr>
          <w:sz w:val="16"/>
          <w:szCs w:val="16"/>
        </w:rPr>
        <w:t xml:space="preserve">zkombinovat mnoho nezbytných a </w:t>
      </w:r>
      <w:r w:rsidR="00626CF0">
        <w:rPr>
          <w:sz w:val="16"/>
          <w:szCs w:val="16"/>
        </w:rPr>
        <w:t xml:space="preserve">zároveň i </w:t>
      </w:r>
      <w:r w:rsidR="00957DB8">
        <w:rPr>
          <w:sz w:val="16"/>
          <w:szCs w:val="16"/>
        </w:rPr>
        <w:t>užitečných</w:t>
      </w:r>
      <w:r w:rsidR="00626CF0">
        <w:rPr>
          <w:sz w:val="16"/>
          <w:szCs w:val="16"/>
        </w:rPr>
        <w:t xml:space="preserve"> vlastností. Je odolná, vyrobená</w:t>
      </w:r>
      <w:r w:rsidR="00957DB8">
        <w:rPr>
          <w:sz w:val="16"/>
          <w:szCs w:val="16"/>
        </w:rPr>
        <w:t xml:space="preserve"> z pružného materiálu, částečně izoluje hluk, snadno se udržuje</w:t>
      </w:r>
      <w:r w:rsidR="007F2F25">
        <w:rPr>
          <w:sz w:val="16"/>
          <w:szCs w:val="16"/>
        </w:rPr>
        <w:t>. A i přesto, že je stvořena na míru frekventovaným plochám, lze ji využít i v domácím prostředí. Skvěle se hodí do chodeb, ale i dalších místností, kde jste zvyklí chodit nejen v domácí, ale také venkovní obuvi</w:t>
      </w:r>
      <w:r w:rsidR="00175B72">
        <w:rPr>
          <w:sz w:val="16"/>
          <w:szCs w:val="16"/>
        </w:rPr>
        <w:t xml:space="preserve">. Další její výhodou je i dostupnost v několika barvách a vzorech. </w:t>
      </w:r>
      <w:r w:rsidR="00A11E34">
        <w:rPr>
          <w:sz w:val="16"/>
          <w:szCs w:val="16"/>
        </w:rPr>
        <w:t>Kon</w:t>
      </w:r>
      <w:r w:rsidR="00626CF0">
        <w:rPr>
          <w:sz w:val="16"/>
          <w:szCs w:val="16"/>
        </w:rPr>
        <w:t>k</w:t>
      </w:r>
      <w:r w:rsidR="00A11E34">
        <w:rPr>
          <w:sz w:val="16"/>
          <w:szCs w:val="16"/>
        </w:rPr>
        <w:t>rétně se jedná dokonce o 15 dekorů dřeva</w:t>
      </w:r>
      <w:r w:rsidR="00175B72">
        <w:rPr>
          <w:sz w:val="16"/>
          <w:szCs w:val="16"/>
        </w:rPr>
        <w:t>,</w:t>
      </w:r>
      <w:r w:rsidR="00A11E34">
        <w:rPr>
          <w:sz w:val="16"/>
          <w:szCs w:val="16"/>
        </w:rPr>
        <w:t xml:space="preserve"> </w:t>
      </w:r>
      <w:r w:rsidR="00DA40B8">
        <w:rPr>
          <w:sz w:val="16"/>
          <w:szCs w:val="16"/>
        </w:rPr>
        <w:t>počínaje velmi světlými</w:t>
      </w:r>
      <w:r w:rsidR="00175B72">
        <w:rPr>
          <w:sz w:val="16"/>
          <w:szCs w:val="16"/>
        </w:rPr>
        <w:t xml:space="preserve"> tón</w:t>
      </w:r>
      <w:r w:rsidR="00626CF0">
        <w:rPr>
          <w:sz w:val="16"/>
          <w:szCs w:val="16"/>
        </w:rPr>
        <w:t xml:space="preserve">y, nechybí ani béžová, šedá nebo koňakově hnědá. Pro ty, kteří si nevyberou z dekoru dřeva je připraveno ještě </w:t>
      </w:r>
      <w:r w:rsidR="00175B72">
        <w:rPr>
          <w:sz w:val="16"/>
          <w:szCs w:val="16"/>
        </w:rPr>
        <w:t xml:space="preserve">dalších </w:t>
      </w:r>
      <w:r w:rsidR="00626CF0">
        <w:rPr>
          <w:sz w:val="16"/>
          <w:szCs w:val="16"/>
        </w:rPr>
        <w:t>5 minerálních vzorů</w:t>
      </w:r>
      <w:r w:rsidR="000E2E0F">
        <w:rPr>
          <w:sz w:val="16"/>
          <w:szCs w:val="16"/>
        </w:rPr>
        <w:t xml:space="preserve"> v barvách šafránu, písku nebo třeba vanilky. </w:t>
      </w:r>
    </w:p>
    <w:p w:rsidR="00175B72" w:rsidRDefault="00175B72" w:rsidP="00287EAE">
      <w:pPr>
        <w:pStyle w:val="Normlnweb"/>
        <w:rPr>
          <w:sz w:val="16"/>
          <w:szCs w:val="16"/>
        </w:rPr>
      </w:pPr>
    </w:p>
    <w:p w:rsidR="007F2F25" w:rsidRDefault="007F2F25" w:rsidP="00287EAE">
      <w:pPr>
        <w:pStyle w:val="Normlnweb"/>
        <w:rPr>
          <w:sz w:val="16"/>
          <w:szCs w:val="16"/>
        </w:rPr>
      </w:pPr>
    </w:p>
    <w:p w:rsidR="00626CF0" w:rsidRPr="00287EAE" w:rsidRDefault="00626CF0" w:rsidP="00626CF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797979"/>
          <w:sz w:val="16"/>
          <w:szCs w:val="16"/>
          <w:lang w:eastAsia="cs-CZ"/>
        </w:rPr>
      </w:pPr>
      <w:r w:rsidRPr="00287EAE">
        <w:rPr>
          <w:rFonts w:ascii="Arial" w:eastAsia="Times New Roman" w:hAnsi="Arial" w:cs="Arial"/>
          <w:color w:val="797979"/>
          <w:sz w:val="16"/>
          <w:szCs w:val="16"/>
          <w:lang w:eastAsia="cs-CZ"/>
        </w:rPr>
        <w:t>Nicméně tuto podlahovinu můžete využít i v domácím prostředí. Ideálně do chodeb, kde dochází ke kontaktu s obuví.</w:t>
      </w:r>
    </w:p>
    <w:p w:rsidR="00957DB8" w:rsidRDefault="00957DB8" w:rsidP="00287EAE">
      <w:pPr>
        <w:pStyle w:val="Normlnweb"/>
        <w:rPr>
          <w:sz w:val="16"/>
          <w:szCs w:val="16"/>
        </w:rPr>
      </w:pPr>
    </w:p>
    <w:p w:rsidR="00C9472A" w:rsidRDefault="00C9472A" w:rsidP="00287EAE">
      <w:pPr>
        <w:pStyle w:val="Normlnweb"/>
        <w:rPr>
          <w:sz w:val="16"/>
          <w:szCs w:val="16"/>
        </w:rPr>
      </w:pPr>
      <w:r>
        <w:t xml:space="preserve">PUR úprava povrchu s nášlapnou vrstvou 0,7 mm poskytuje </w:t>
      </w:r>
      <w:r>
        <w:rPr>
          <w:rStyle w:val="Siln"/>
        </w:rPr>
        <w:t>mimořádnou odolnost proti otěru</w:t>
      </w:r>
      <w:r>
        <w:t xml:space="preserve">. Nátěr </w:t>
      </w:r>
      <w:proofErr w:type="spellStart"/>
      <w:r>
        <w:t>Sanosol</w:t>
      </w:r>
      <w:proofErr w:type="spellEnd"/>
      <w:r>
        <w:t>, aplikovaný na povrchové vrstvě, zabraňuje šíření plísně i bakterií. Kolekce nabízí pět minerálních  a patnáct dřevěných dekorů.</w:t>
      </w:r>
    </w:p>
    <w:p w:rsidR="007001D3" w:rsidRPr="0057450C" w:rsidRDefault="007001D3" w:rsidP="00287EAE">
      <w:pPr>
        <w:pStyle w:val="Normlnweb"/>
        <w:rPr>
          <w:sz w:val="16"/>
          <w:szCs w:val="16"/>
        </w:rPr>
      </w:pPr>
      <w:r w:rsidRPr="0057450C">
        <w:rPr>
          <w:sz w:val="16"/>
          <w:szCs w:val="16"/>
        </w:rPr>
        <w:t xml:space="preserve">Respektive mělo by to tak být. Protože </w:t>
      </w:r>
      <w:r w:rsidR="004A67B5" w:rsidRPr="0057450C">
        <w:rPr>
          <w:sz w:val="16"/>
          <w:szCs w:val="16"/>
        </w:rPr>
        <w:t>podlaha musí být nejen p</w:t>
      </w:r>
      <w:r w:rsidRPr="0057450C">
        <w:rPr>
          <w:sz w:val="16"/>
          <w:szCs w:val="16"/>
        </w:rPr>
        <w:t xml:space="preserve">ovedená po designové stránce, ale </w:t>
      </w:r>
      <w:r w:rsidR="004A67B5" w:rsidRPr="0057450C">
        <w:rPr>
          <w:sz w:val="16"/>
          <w:szCs w:val="16"/>
        </w:rPr>
        <w:t>především kvalitní. Kvalitní v tom smyslu, že dokáže odolat náporu, kterému je vystavována</w:t>
      </w:r>
      <w:r w:rsidRPr="0057450C">
        <w:rPr>
          <w:sz w:val="16"/>
          <w:szCs w:val="16"/>
        </w:rPr>
        <w:t xml:space="preserve">. V nemocnicích, školách, obchodech, kancelářích a dalších provozech je vysoká odolnost nezbytností. </w:t>
      </w:r>
      <w:r w:rsidR="004A67B5" w:rsidRPr="0057450C">
        <w:rPr>
          <w:sz w:val="16"/>
          <w:szCs w:val="16"/>
        </w:rPr>
        <w:t xml:space="preserve"> 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1"/>
        <w:gridCol w:w="4790"/>
      </w:tblGrid>
      <w:tr w:rsidR="00C9472A" w:rsidRPr="00C9472A" w:rsidTr="00C9472A">
        <w:trPr>
          <w:tblCellSpacing w:w="7" w:type="dxa"/>
        </w:trPr>
        <w:tc>
          <w:tcPr>
            <w:tcW w:w="0" w:type="auto"/>
            <w:vAlign w:val="center"/>
            <w:hideMark/>
          </w:tcPr>
          <w:p w:rsidR="00C9472A" w:rsidRPr="00C9472A" w:rsidRDefault="00C9472A" w:rsidP="00C947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vyrobeno z pružného materiálu</w:t>
            </w:r>
          </w:p>
          <w:p w:rsidR="00C9472A" w:rsidRPr="00C9472A" w:rsidRDefault="00C9472A" w:rsidP="00C947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snadná údržba</w:t>
            </w:r>
          </w:p>
          <w:p w:rsidR="00C9472A" w:rsidRPr="00C9472A" w:rsidRDefault="00C9472A" w:rsidP="00C947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mechanicky odolné</w:t>
            </w:r>
          </w:p>
          <w:p w:rsidR="00C9472A" w:rsidRPr="00C9472A" w:rsidRDefault="00C9472A" w:rsidP="00C947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voděodolné</w:t>
            </w:r>
          </w:p>
          <w:p w:rsidR="00C9472A" w:rsidRPr="00C9472A" w:rsidRDefault="00C9472A" w:rsidP="00C947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částečně izoluje zvuk a hluk</w:t>
            </w:r>
          </w:p>
          <w:p w:rsidR="00C9472A" w:rsidRPr="00C9472A" w:rsidRDefault="00C9472A" w:rsidP="00C947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nízká cena</w:t>
            </w:r>
          </w:p>
          <w:p w:rsidR="00C9472A" w:rsidRPr="00C9472A" w:rsidRDefault="00C9472A" w:rsidP="00C947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vhodné i pro podlahové vytápění</w:t>
            </w:r>
          </w:p>
        </w:tc>
        <w:tc>
          <w:tcPr>
            <w:tcW w:w="0" w:type="auto"/>
            <w:vAlign w:val="center"/>
            <w:hideMark/>
          </w:tcPr>
          <w:p w:rsidR="00C9472A" w:rsidRPr="00C9472A" w:rsidRDefault="00C9472A" w:rsidP="00C947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výborné pro alergiky</w:t>
            </w:r>
          </w:p>
          <w:p w:rsidR="00C9472A" w:rsidRPr="00C9472A" w:rsidRDefault="00C9472A" w:rsidP="00C947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nabídce je velká škála vzorů a barev</w:t>
            </w:r>
          </w:p>
          <w:p w:rsidR="00C9472A" w:rsidRPr="00C9472A" w:rsidRDefault="00C9472A" w:rsidP="00C947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rozmanitost v šířkách a tloušťkách</w:t>
            </w:r>
          </w:p>
          <w:p w:rsidR="00C9472A" w:rsidRPr="00C9472A" w:rsidRDefault="00C9472A" w:rsidP="00C947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má vysokou tvarovou stálost</w:t>
            </w:r>
          </w:p>
          <w:p w:rsidR="00C9472A" w:rsidRPr="00C9472A" w:rsidRDefault="00C9472A" w:rsidP="00C947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má dobrý teplotní vjem</w:t>
            </w:r>
          </w:p>
          <w:p w:rsidR="00C9472A" w:rsidRPr="00C9472A" w:rsidRDefault="00C9472A" w:rsidP="00C947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 vhodné pro podlahové vytápění</w:t>
            </w:r>
          </w:p>
          <w:p w:rsidR="00C9472A" w:rsidRPr="00C9472A" w:rsidRDefault="00C9472A" w:rsidP="00C947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hodí se do všech bytových části</w:t>
            </w:r>
          </w:p>
        </w:tc>
      </w:tr>
    </w:tbl>
    <w:p w:rsidR="007001D3" w:rsidRPr="0057450C" w:rsidRDefault="007001D3" w:rsidP="00287EAE">
      <w:pPr>
        <w:pStyle w:val="Normlnweb"/>
        <w:rPr>
          <w:sz w:val="16"/>
          <w:szCs w:val="16"/>
        </w:rPr>
      </w:pPr>
    </w:p>
    <w:p w:rsidR="007001D3" w:rsidRPr="0057450C" w:rsidRDefault="007001D3" w:rsidP="00287EAE">
      <w:pPr>
        <w:pStyle w:val="Normlnweb"/>
        <w:rPr>
          <w:sz w:val="16"/>
          <w:szCs w:val="16"/>
        </w:rPr>
      </w:pPr>
    </w:p>
    <w:p w:rsidR="004A67B5" w:rsidRPr="0057450C" w:rsidRDefault="004A67B5" w:rsidP="00287EAE">
      <w:pPr>
        <w:pStyle w:val="Normlnweb"/>
        <w:rPr>
          <w:sz w:val="16"/>
          <w:szCs w:val="16"/>
        </w:rPr>
      </w:pPr>
      <w:r w:rsidRPr="0057450C">
        <w:rPr>
          <w:sz w:val="16"/>
          <w:szCs w:val="16"/>
        </w:rPr>
        <w:t xml:space="preserve">Koupě podlahy je vždy investicí. Pokud si vyberete podlahu odolnou, máte jistotu, že vám bude sloužit mnoho let. </w:t>
      </w:r>
    </w:p>
    <w:p w:rsidR="00287EAE" w:rsidRPr="00287EAE" w:rsidRDefault="00287EAE" w:rsidP="00287EA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797979"/>
          <w:sz w:val="16"/>
          <w:szCs w:val="16"/>
          <w:lang w:eastAsia="cs-CZ"/>
        </w:rPr>
      </w:pPr>
      <w:r w:rsidRPr="00287EAE">
        <w:rPr>
          <w:rFonts w:ascii="Arial" w:eastAsia="Times New Roman" w:hAnsi="Arial" w:cs="Arial"/>
          <w:color w:val="797979"/>
          <w:sz w:val="16"/>
          <w:szCs w:val="16"/>
          <w:lang w:eastAsia="cs-CZ"/>
        </w:rPr>
        <w:t>Podlahová krytina kolekce DesignTime je vysoce zátěžové PVC určené pro použití v oblastech s těžkým provozem, jako jsou nemocnice, kanceláře, školy obchody apod. Nicméně tuto podlahovinu můžete využít i v domácím prostředí. Ideálně do chodeb, kde dochází ke kontaktu s obuví.</w:t>
      </w:r>
    </w:p>
    <w:p w:rsidR="00287EAE" w:rsidRPr="00287EAE" w:rsidRDefault="00287EAE" w:rsidP="00287EAE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797979"/>
          <w:sz w:val="16"/>
          <w:szCs w:val="16"/>
          <w:lang w:eastAsia="cs-CZ"/>
        </w:rPr>
      </w:pPr>
      <w:hyperlink r:id="rId9" w:tooltip="PVC podlahy od Supellex" w:history="1">
        <w:r w:rsidRPr="00287EAE">
          <w:rPr>
            <w:rFonts w:ascii="Arial" w:eastAsia="Times New Roman" w:hAnsi="Arial" w:cs="Arial"/>
            <w:color w:val="2E982C"/>
            <w:sz w:val="16"/>
            <w:u w:val="single"/>
            <w:lang w:eastAsia="cs-CZ"/>
          </w:rPr>
          <w:t>PVC podlahy</w:t>
        </w:r>
      </w:hyperlink>
      <w:r w:rsidRPr="00287EAE">
        <w:rPr>
          <w:rFonts w:ascii="Arial" w:eastAsia="Times New Roman" w:hAnsi="Arial" w:cs="Arial"/>
          <w:color w:val="797979"/>
          <w:sz w:val="16"/>
          <w:szCs w:val="16"/>
          <w:lang w:eastAsia="cs-CZ"/>
        </w:rPr>
        <w:t> </w:t>
      </w:r>
      <w:proofErr w:type="spellStart"/>
      <w:r w:rsidRPr="00287EAE">
        <w:rPr>
          <w:rFonts w:ascii="Arial" w:eastAsia="Times New Roman" w:hAnsi="Arial" w:cs="Arial"/>
          <w:color w:val="797979"/>
          <w:sz w:val="16"/>
          <w:szCs w:val="16"/>
          <w:lang w:eastAsia="cs-CZ"/>
        </w:rPr>
        <w:t>Gerflor</w:t>
      </w:r>
      <w:proofErr w:type="spellEnd"/>
      <w:r w:rsidRPr="00287EAE">
        <w:rPr>
          <w:rFonts w:ascii="Arial" w:eastAsia="Times New Roman" w:hAnsi="Arial" w:cs="Arial"/>
          <w:color w:val="797979"/>
          <w:sz w:val="16"/>
          <w:szCs w:val="16"/>
          <w:lang w:eastAsia="cs-CZ"/>
        </w:rPr>
        <w:t xml:space="preserve"> DESIGNTIME vám nabízí 15 dekorů dřeva a 5 minerálních vzorů.</w:t>
      </w:r>
    </w:p>
    <w:p w:rsidR="00287EAE" w:rsidRPr="00287EAE" w:rsidRDefault="00287EAE" w:rsidP="00287EAE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color w:val="2E982C"/>
          <w:sz w:val="31"/>
          <w:szCs w:val="31"/>
          <w:lang w:eastAsia="cs-CZ"/>
        </w:rPr>
      </w:pPr>
      <w:r w:rsidRPr="00287EAE">
        <w:rPr>
          <w:rFonts w:ascii="Arial" w:eastAsia="Times New Roman" w:hAnsi="Arial" w:cs="Arial"/>
          <w:color w:val="2E982C"/>
          <w:sz w:val="31"/>
          <w:szCs w:val="31"/>
          <w:lang w:eastAsia="cs-CZ"/>
        </w:rPr>
        <w:t>Dekory dřeva</w:t>
      </w:r>
    </w:p>
    <w:p w:rsidR="00492832" w:rsidRDefault="00492832"/>
    <w:sectPr w:rsidR="00492832" w:rsidSect="0010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AAE"/>
    <w:multiLevelType w:val="multilevel"/>
    <w:tmpl w:val="22E4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EE385A"/>
    <w:multiLevelType w:val="multilevel"/>
    <w:tmpl w:val="35BE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287EAE"/>
    <w:rsid w:val="000E2E0F"/>
    <w:rsid w:val="001058F5"/>
    <w:rsid w:val="00175B72"/>
    <w:rsid w:val="001E6C90"/>
    <w:rsid w:val="00257291"/>
    <w:rsid w:val="00287EAE"/>
    <w:rsid w:val="00374037"/>
    <w:rsid w:val="00492832"/>
    <w:rsid w:val="004A67B5"/>
    <w:rsid w:val="0057450C"/>
    <w:rsid w:val="00626CF0"/>
    <w:rsid w:val="00635AF6"/>
    <w:rsid w:val="00664B98"/>
    <w:rsid w:val="007001D3"/>
    <w:rsid w:val="007F2F25"/>
    <w:rsid w:val="00957DB8"/>
    <w:rsid w:val="009D1BB6"/>
    <w:rsid w:val="00A11E34"/>
    <w:rsid w:val="00C9472A"/>
    <w:rsid w:val="00DA40B8"/>
    <w:rsid w:val="00F8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8F5"/>
  </w:style>
  <w:style w:type="paragraph" w:styleId="Nadpis2">
    <w:name w:val="heading 2"/>
    <w:basedOn w:val="Normln"/>
    <w:link w:val="Nadpis2Char"/>
    <w:uiPriority w:val="9"/>
    <w:qFormat/>
    <w:rsid w:val="00287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8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7EA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87EA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947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1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uvodcesvetempodlah.cz/pvc-podlahy-a-jejich-rozdele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vc.podlahy-podlaharstv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etpodlah.cz/pvc-podlahy/gerflor-designtim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upellex.cz/pvc-podlahy-gerflor-designtim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upellex.cz/zakaznicka-zona/pvc-podlah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saraburesova@seznam.cz</dc:creator>
  <cp:lastModifiedBy>saraburesova@seznam.cz</cp:lastModifiedBy>
  <cp:revision>14</cp:revision>
  <dcterms:created xsi:type="dcterms:W3CDTF">2019-05-03T19:47:00Z</dcterms:created>
  <dcterms:modified xsi:type="dcterms:W3CDTF">2019-05-03T20:53:00Z</dcterms:modified>
</cp:coreProperties>
</file>